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34" w:rsidRPr="00B61F6E" w:rsidRDefault="00296F2D" w:rsidP="0029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Return to School </w:t>
      </w:r>
      <w:r w:rsidR="00B61F6E" w:rsidRPr="00B61F6E">
        <w:rPr>
          <w:rFonts w:ascii="Times New Roman" w:hAnsi="Times New Roman" w:cs="Times New Roman"/>
          <w:b/>
          <w:sz w:val="28"/>
          <w:szCs w:val="28"/>
        </w:rPr>
        <w:t>Monday March 15</w:t>
      </w:r>
      <w:r w:rsidR="00B61F6E" w:rsidRPr="00B61F6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:rsidR="00B61F6E" w:rsidRPr="00B61F6E" w:rsidRDefault="00B61F6E" w:rsidP="00B61F6E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0" w:name="_GoBack"/>
      <w:bookmarkEnd w:id="0"/>
    </w:p>
    <w:p w:rsidR="00B61F6E" w:rsidRPr="00EA6DE1" w:rsidRDefault="00B61F6E" w:rsidP="00B61F6E">
      <w:p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 xml:space="preserve">We are all ready to go here and looking forward to the return to school on Monday morning.  </w:t>
      </w:r>
    </w:p>
    <w:p w:rsidR="00B61F6E" w:rsidRPr="00EA6DE1" w:rsidRDefault="00B61F6E" w:rsidP="00B61F6E">
      <w:p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 xml:space="preserve">Please see some information below about our return. </w:t>
      </w:r>
    </w:p>
    <w:p w:rsidR="00B61F6E" w:rsidRPr="00EA6DE1" w:rsidRDefault="00B61F6E" w:rsidP="00B61F6E">
      <w:p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The same procedures that were in place for the first term will continue – staggered opening and closing times,  the same entry and exit points, break times and other</w:t>
      </w:r>
      <w:r w:rsidR="00823676">
        <w:rPr>
          <w:sz w:val="28"/>
          <w:szCs w:val="28"/>
          <w:vertAlign w:val="superscript"/>
        </w:rPr>
        <w:t xml:space="preserve"> systems </w:t>
      </w:r>
      <w:r w:rsidRPr="00EA6DE1">
        <w:rPr>
          <w:sz w:val="28"/>
          <w:szCs w:val="28"/>
          <w:vertAlign w:val="superscript"/>
        </w:rPr>
        <w:t xml:space="preserve"> that the pupils adapted to so well in term 1.</w:t>
      </w:r>
    </w:p>
    <w:p w:rsidR="00B61F6E" w:rsidRPr="00EA6DE1" w:rsidRDefault="00B61F6E" w:rsidP="00B61F6E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 xml:space="preserve">Each parent must fill in a ‘Return to Educational Facility Parental Declaration Form’ before your child </w:t>
      </w:r>
      <w:r w:rsidR="008519C6" w:rsidRPr="00EA6DE1">
        <w:rPr>
          <w:sz w:val="28"/>
          <w:szCs w:val="28"/>
          <w:vertAlign w:val="superscript"/>
        </w:rPr>
        <w:t xml:space="preserve">can </w:t>
      </w:r>
      <w:r w:rsidRPr="00EA6DE1">
        <w:rPr>
          <w:sz w:val="28"/>
          <w:szCs w:val="28"/>
          <w:vertAlign w:val="superscript"/>
        </w:rPr>
        <w:t>return to school on Monday.  There are a number of ways of doing this:</w:t>
      </w:r>
    </w:p>
    <w:p w:rsidR="00B61F6E" w:rsidRPr="00EA6DE1" w:rsidRDefault="00B61F6E" w:rsidP="00B61F6E">
      <w:pPr>
        <w:pStyle w:val="ListParagraph"/>
        <w:numPr>
          <w:ilvl w:val="1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Aladdin will r</w:t>
      </w:r>
      <w:r w:rsidR="008519C6" w:rsidRPr="00EA6DE1">
        <w:rPr>
          <w:sz w:val="28"/>
          <w:szCs w:val="28"/>
          <w:vertAlign w:val="superscript"/>
        </w:rPr>
        <w:t>elease this form on Sunday and by just clicking you can return the form to the school.</w:t>
      </w:r>
    </w:p>
    <w:p w:rsidR="008519C6" w:rsidRPr="00EA6DE1" w:rsidRDefault="008519C6" w:rsidP="00B61F6E">
      <w:pPr>
        <w:pStyle w:val="ListParagraph"/>
        <w:numPr>
          <w:ilvl w:val="1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I have attached the form with this email – you can download, sign and return by email or with your child on Monday</w:t>
      </w:r>
    </w:p>
    <w:p w:rsidR="008519C6" w:rsidRPr="00EA6DE1" w:rsidRDefault="008519C6" w:rsidP="00B61F6E">
      <w:pPr>
        <w:pStyle w:val="ListParagraph"/>
        <w:numPr>
          <w:ilvl w:val="1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The form is also available on the school website and can be printed off and returned that way.</w:t>
      </w:r>
    </w:p>
    <w:p w:rsidR="008519C6" w:rsidRPr="00EA6DE1" w:rsidRDefault="008519C6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Starting and finishing times on Monday will be as we had the in September- Please see attached Appendix 1</w:t>
      </w:r>
    </w:p>
    <w:p w:rsidR="008519C6" w:rsidRPr="00EA6DE1" w:rsidRDefault="008519C6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Entry &amp; exit points also as before – see Appendix 1</w:t>
      </w:r>
    </w:p>
    <w:p w:rsidR="008519C6" w:rsidRPr="00EA6DE1" w:rsidRDefault="008519C6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Parents have been asked to adhere to public health guidelines and not to congregate at the school  while dropping off or collecting children</w:t>
      </w:r>
    </w:p>
    <w:p w:rsidR="008519C6" w:rsidRPr="00EA6DE1" w:rsidRDefault="008519C6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Parents asked to wear face coverings/masks while in the vicinity of the school</w:t>
      </w:r>
    </w:p>
    <w:p w:rsidR="008519C6" w:rsidRPr="00EA6DE1" w:rsidRDefault="008519C6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All communication with the school should be by phone, email or Aladdin</w:t>
      </w:r>
    </w:p>
    <w:p w:rsidR="008519C6" w:rsidRPr="00EA6DE1" w:rsidRDefault="008519C6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Please do not send child</w:t>
      </w:r>
      <w:r w:rsidR="00D22DF7" w:rsidRPr="00EA6DE1">
        <w:rPr>
          <w:sz w:val="28"/>
          <w:szCs w:val="28"/>
          <w:vertAlign w:val="superscript"/>
        </w:rPr>
        <w:t xml:space="preserve">ren </w:t>
      </w:r>
      <w:r w:rsidRPr="00EA6DE1">
        <w:rPr>
          <w:sz w:val="28"/>
          <w:szCs w:val="28"/>
          <w:vertAlign w:val="superscript"/>
        </w:rPr>
        <w:t xml:space="preserve"> to school if </w:t>
      </w:r>
      <w:r w:rsidR="00D22DF7" w:rsidRPr="00EA6DE1">
        <w:rPr>
          <w:sz w:val="28"/>
          <w:szCs w:val="28"/>
          <w:vertAlign w:val="superscript"/>
        </w:rPr>
        <w:t>they have any symptoms</w:t>
      </w:r>
    </w:p>
    <w:p w:rsidR="00D22DF7" w:rsidRPr="00EA6DE1" w:rsidRDefault="00D22DF7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 xml:space="preserve">Pupils may wear their tracksuits for the first week.  We hope to get out in the air and do </w:t>
      </w:r>
      <w:r w:rsidR="00823676">
        <w:rPr>
          <w:sz w:val="28"/>
          <w:szCs w:val="28"/>
          <w:vertAlign w:val="superscript"/>
        </w:rPr>
        <w:t>plenty of activities.</w:t>
      </w:r>
    </w:p>
    <w:p w:rsidR="00D22DF7" w:rsidRPr="00EA6DE1" w:rsidRDefault="00D22DF7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 xml:space="preserve">Classrooms will be well </w:t>
      </w:r>
      <w:r w:rsidR="00EA6DE1" w:rsidRPr="00EA6DE1">
        <w:rPr>
          <w:sz w:val="28"/>
          <w:szCs w:val="28"/>
          <w:vertAlign w:val="superscript"/>
        </w:rPr>
        <w:t>ventilated in morning</w:t>
      </w:r>
      <w:r w:rsidRPr="00EA6DE1">
        <w:rPr>
          <w:sz w:val="28"/>
          <w:szCs w:val="28"/>
          <w:vertAlign w:val="superscript"/>
        </w:rPr>
        <w:t>, at break times and after school</w:t>
      </w:r>
      <w:r w:rsidR="00823676">
        <w:rPr>
          <w:sz w:val="28"/>
          <w:szCs w:val="28"/>
          <w:vertAlign w:val="superscript"/>
        </w:rPr>
        <w:t>,</w:t>
      </w:r>
      <w:r w:rsidRPr="00EA6DE1">
        <w:rPr>
          <w:sz w:val="28"/>
          <w:szCs w:val="28"/>
          <w:vertAlign w:val="superscript"/>
        </w:rPr>
        <w:t xml:space="preserve"> how</w:t>
      </w:r>
      <w:r w:rsidR="00EA6DE1" w:rsidRPr="00EA6DE1">
        <w:rPr>
          <w:sz w:val="28"/>
          <w:szCs w:val="28"/>
          <w:vertAlign w:val="superscript"/>
        </w:rPr>
        <w:t>e</w:t>
      </w:r>
      <w:r w:rsidRPr="00EA6DE1">
        <w:rPr>
          <w:sz w:val="28"/>
          <w:szCs w:val="28"/>
          <w:vertAlign w:val="superscript"/>
        </w:rPr>
        <w:t>ver duri</w:t>
      </w:r>
      <w:r w:rsidR="00EA6DE1" w:rsidRPr="00EA6DE1">
        <w:rPr>
          <w:sz w:val="28"/>
          <w:szCs w:val="28"/>
          <w:vertAlign w:val="superscript"/>
        </w:rPr>
        <w:t>n</w:t>
      </w:r>
      <w:r w:rsidRPr="00EA6DE1">
        <w:rPr>
          <w:sz w:val="28"/>
          <w:szCs w:val="28"/>
          <w:vertAlign w:val="superscript"/>
        </w:rPr>
        <w:t>g the day windows will be open</w:t>
      </w:r>
      <w:r w:rsidR="00EA6DE1" w:rsidRPr="00EA6DE1">
        <w:rPr>
          <w:sz w:val="28"/>
          <w:szCs w:val="28"/>
          <w:vertAlign w:val="superscript"/>
        </w:rPr>
        <w:t xml:space="preserve"> so an extra layer of clothing might be advisable during these cold weeks.</w:t>
      </w:r>
    </w:p>
    <w:p w:rsidR="00EA6DE1" w:rsidRPr="00EA6DE1" w:rsidRDefault="00EA6DE1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Please remind children re hand hygiene and sanitising.</w:t>
      </w:r>
    </w:p>
    <w:p w:rsidR="00EA6DE1" w:rsidRPr="00EA6DE1" w:rsidRDefault="00EA6DE1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School will be closed on Wednesday for St. Patrick’s Day.</w:t>
      </w:r>
    </w:p>
    <w:p w:rsidR="00EA6DE1" w:rsidRPr="00EA6DE1" w:rsidRDefault="00EA6DE1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proofErr w:type="spellStart"/>
      <w:r w:rsidRPr="00EA6DE1">
        <w:rPr>
          <w:sz w:val="28"/>
          <w:szCs w:val="28"/>
          <w:vertAlign w:val="superscript"/>
        </w:rPr>
        <w:t>Beidh</w:t>
      </w:r>
      <w:proofErr w:type="spellEnd"/>
      <w:r w:rsidRPr="00EA6DE1">
        <w:rPr>
          <w:sz w:val="28"/>
          <w:szCs w:val="28"/>
          <w:vertAlign w:val="superscript"/>
        </w:rPr>
        <w:t xml:space="preserve"> ‘</w:t>
      </w:r>
      <w:proofErr w:type="spellStart"/>
      <w:r w:rsidRPr="00EA6DE1">
        <w:rPr>
          <w:sz w:val="28"/>
          <w:szCs w:val="28"/>
          <w:vertAlign w:val="superscript"/>
        </w:rPr>
        <w:t>Seachtain</w:t>
      </w:r>
      <w:proofErr w:type="spellEnd"/>
      <w:r w:rsidRPr="00EA6DE1">
        <w:rPr>
          <w:sz w:val="28"/>
          <w:szCs w:val="28"/>
          <w:vertAlign w:val="superscript"/>
        </w:rPr>
        <w:t xml:space="preserve"> </w:t>
      </w:r>
      <w:proofErr w:type="spellStart"/>
      <w:r w:rsidRPr="00EA6DE1">
        <w:rPr>
          <w:sz w:val="28"/>
          <w:szCs w:val="28"/>
          <w:vertAlign w:val="superscript"/>
        </w:rPr>
        <w:t>na</w:t>
      </w:r>
      <w:proofErr w:type="spellEnd"/>
      <w:r w:rsidRPr="00EA6DE1">
        <w:rPr>
          <w:sz w:val="28"/>
          <w:szCs w:val="28"/>
          <w:vertAlign w:val="superscript"/>
        </w:rPr>
        <w:t xml:space="preserve"> </w:t>
      </w:r>
      <w:proofErr w:type="spellStart"/>
      <w:r w:rsidRPr="00EA6DE1">
        <w:rPr>
          <w:sz w:val="28"/>
          <w:szCs w:val="28"/>
          <w:vertAlign w:val="superscript"/>
        </w:rPr>
        <w:t>Gaeilge</w:t>
      </w:r>
      <w:proofErr w:type="spellEnd"/>
      <w:r w:rsidRPr="00EA6DE1">
        <w:rPr>
          <w:sz w:val="28"/>
          <w:szCs w:val="28"/>
          <w:vertAlign w:val="superscript"/>
        </w:rPr>
        <w:t xml:space="preserve">’ </w:t>
      </w:r>
      <w:proofErr w:type="gramStart"/>
      <w:r w:rsidRPr="00EA6DE1">
        <w:rPr>
          <w:sz w:val="28"/>
          <w:szCs w:val="28"/>
          <w:vertAlign w:val="superscript"/>
        </w:rPr>
        <w:t>ag</w:t>
      </w:r>
      <w:proofErr w:type="gramEnd"/>
      <w:r w:rsidRPr="00EA6DE1">
        <w:rPr>
          <w:sz w:val="28"/>
          <w:szCs w:val="28"/>
          <w:vertAlign w:val="superscript"/>
        </w:rPr>
        <w:t xml:space="preserve"> </w:t>
      </w:r>
      <w:proofErr w:type="spellStart"/>
      <w:r w:rsidRPr="00EA6DE1">
        <w:rPr>
          <w:sz w:val="28"/>
          <w:szCs w:val="28"/>
          <w:vertAlign w:val="superscript"/>
        </w:rPr>
        <w:t>tosú</w:t>
      </w:r>
      <w:proofErr w:type="spellEnd"/>
      <w:r w:rsidRPr="00EA6DE1">
        <w:rPr>
          <w:sz w:val="28"/>
          <w:szCs w:val="28"/>
          <w:vertAlign w:val="superscript"/>
        </w:rPr>
        <w:t xml:space="preserve"> </w:t>
      </w:r>
      <w:proofErr w:type="spellStart"/>
      <w:r w:rsidRPr="00EA6DE1">
        <w:rPr>
          <w:sz w:val="28"/>
          <w:szCs w:val="28"/>
          <w:vertAlign w:val="superscript"/>
        </w:rPr>
        <w:t>ar</w:t>
      </w:r>
      <w:proofErr w:type="spellEnd"/>
      <w:r w:rsidRPr="00EA6DE1">
        <w:rPr>
          <w:sz w:val="28"/>
          <w:szCs w:val="28"/>
          <w:vertAlign w:val="superscript"/>
        </w:rPr>
        <w:t xml:space="preserve"> an Luan.</w:t>
      </w:r>
    </w:p>
    <w:p w:rsidR="00EA6DE1" w:rsidRPr="00EA6DE1" w:rsidRDefault="00EA6DE1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All information available on school website www.scoiltreasa.ie</w:t>
      </w:r>
    </w:p>
    <w:p w:rsidR="00EA6DE1" w:rsidRPr="00EA6DE1" w:rsidRDefault="00EA6DE1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>Thank you for your co-operation with all these items.</w:t>
      </w:r>
    </w:p>
    <w:p w:rsidR="00EA6DE1" w:rsidRDefault="00EA6DE1" w:rsidP="008519C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EA6DE1">
        <w:rPr>
          <w:sz w:val="28"/>
          <w:szCs w:val="28"/>
          <w:vertAlign w:val="superscript"/>
        </w:rPr>
        <w:t xml:space="preserve">Please contact the school at </w:t>
      </w:r>
      <w:hyperlink r:id="rId6" w:history="1">
        <w:r w:rsidRPr="00EA6DE1">
          <w:rPr>
            <w:rStyle w:val="Hyperlink"/>
            <w:sz w:val="28"/>
            <w:szCs w:val="28"/>
            <w:vertAlign w:val="superscript"/>
          </w:rPr>
          <w:t>admin@scoiltreasa.ie</w:t>
        </w:r>
      </w:hyperlink>
      <w:r>
        <w:rPr>
          <w:sz w:val="28"/>
          <w:szCs w:val="28"/>
          <w:vertAlign w:val="superscript"/>
        </w:rPr>
        <w:t xml:space="preserve"> </w:t>
      </w:r>
      <w:r w:rsidRPr="00EA6DE1">
        <w:rPr>
          <w:sz w:val="28"/>
          <w:szCs w:val="28"/>
          <w:vertAlign w:val="superscript"/>
        </w:rPr>
        <w:t xml:space="preserve"> if you have any issues</w:t>
      </w:r>
    </w:p>
    <w:p w:rsidR="00EA6DE1" w:rsidRDefault="00EA6DE1" w:rsidP="00EA6DE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Gerard O’ Meara</w:t>
      </w:r>
    </w:p>
    <w:p w:rsidR="00823676" w:rsidRDefault="00EA6DE1" w:rsidP="00EA6DE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Principal</w:t>
      </w:r>
      <w:r w:rsidR="00115782">
        <w:rPr>
          <w:sz w:val="28"/>
          <w:szCs w:val="28"/>
          <w:vertAlign w:val="superscript"/>
        </w:rPr>
        <w:t xml:space="preserve">  </w:t>
      </w:r>
    </w:p>
    <w:p w:rsidR="00B61F6E" w:rsidRPr="00823676" w:rsidRDefault="00823676" w:rsidP="00B61F6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12th March 2021</w:t>
      </w:r>
    </w:p>
    <w:sectPr w:rsidR="00B61F6E" w:rsidRPr="00823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3900"/>
    <w:multiLevelType w:val="hybridMultilevel"/>
    <w:tmpl w:val="5D70FF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6E"/>
    <w:rsid w:val="00115782"/>
    <w:rsid w:val="00296F2D"/>
    <w:rsid w:val="00823676"/>
    <w:rsid w:val="008519C6"/>
    <w:rsid w:val="00B61F6E"/>
    <w:rsid w:val="00B85334"/>
    <w:rsid w:val="00D22DF7"/>
    <w:rsid w:val="00E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coiltreasa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cp:lastPrinted>2021-03-12T11:01:00Z</cp:lastPrinted>
  <dcterms:created xsi:type="dcterms:W3CDTF">2021-03-12T10:18:00Z</dcterms:created>
  <dcterms:modified xsi:type="dcterms:W3CDTF">2021-03-12T11:05:00Z</dcterms:modified>
</cp:coreProperties>
</file>